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</w:tblBorders>
        <w:tblLook w:val="04A0" w:firstRow="1" w:lastRow="0" w:firstColumn="1" w:lastColumn="0" w:noHBand="0" w:noVBand="1"/>
      </w:tblPr>
      <w:tblGrid>
        <w:gridCol w:w="6771"/>
        <w:gridCol w:w="4287"/>
      </w:tblGrid>
      <w:tr w:rsidR="00A45A6C" w:rsidRPr="00A45A6C" w:rsidTr="00A45A6C">
        <w:trPr>
          <w:trHeight w:val="67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lang w:eastAsia="en-GB"/>
              </w:rPr>
              <w:t>Private Fees List – 2023/24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Letters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Full Examination and Report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4415FA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</w:t>
            </w:r>
            <w:r w:rsidR="004415FA">
              <w:rPr>
                <w:rFonts w:ascii="Calibri" w:hAnsi="Calibri" w:cs="Calibri"/>
                <w:color w:val="000000"/>
                <w:lang w:eastAsia="en-GB"/>
              </w:rPr>
              <w:t>250</w:t>
            </w:r>
            <w:r w:rsidRPr="00A45A6C">
              <w:rPr>
                <w:rFonts w:ascii="Calibri" w:hAnsi="Calibri" w:cs="Calibri"/>
                <w:color w:val="000000"/>
                <w:lang w:eastAsia="en-GB"/>
              </w:rPr>
              <w:t>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Detailed Letter (No Examination)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£140.00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GP Letter Supplying Brief Clinical Information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Soul and Conscience Letter (with Visit)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Soul and Conscience Letter (No Visit)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£30.00</w:t>
            </w:r>
          </w:p>
        </w:tc>
      </w:tr>
      <w:tr w:rsidR="00466FF5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</w:tcPr>
          <w:p w:rsidR="00466FF5" w:rsidRPr="00A45A6C" w:rsidRDefault="00466FF5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Jury Exemption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466FF5" w:rsidRPr="00A45A6C" w:rsidRDefault="00466FF5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FOC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Confirm Child Fit for TV/Radio/Theatre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£30.00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Confirm Fit to Fly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£30.00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Confirm Medication Taken on Aeroplane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£20.00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Solicitors Letters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Guardianship Report on Proforma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4415FA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</w:t>
            </w:r>
            <w:r w:rsidR="004415FA">
              <w:rPr>
                <w:rFonts w:ascii="Calibri" w:hAnsi="Calibri" w:cs="Calibri"/>
                <w:color w:val="000000"/>
                <w:lang w:eastAsia="en-GB"/>
              </w:rPr>
              <w:t>5</w:t>
            </w:r>
            <w:r w:rsidRPr="00A45A6C">
              <w:rPr>
                <w:rFonts w:ascii="Calibri" w:hAnsi="Calibri" w:cs="Calibri"/>
                <w:color w:val="000000"/>
                <w:lang w:eastAsia="en-GB"/>
              </w:rPr>
              <w:t>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Power of Attorney on Proforma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Legal Letter Supplying Clinical Information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£100.00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Letter to Confirm Capacity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Reports and Forms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Medico-legal Medical and Report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£250.00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  -  if review of records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£275.00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Pro-forma Report, no exam           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£80.00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“Targeted" insurance company reports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£80.00</w:t>
            </w:r>
          </w:p>
        </w:tc>
      </w:tr>
      <w:tr w:rsidR="0001752B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</w:tcPr>
          <w:p w:rsidR="0001752B" w:rsidRPr="00A45A6C" w:rsidRDefault="0001752B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EC04 Scheme Flex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01752B" w:rsidRPr="00A45A6C" w:rsidRDefault="0001752B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£80.00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CICA (Criminal Injuries Compensation Authority) Report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Form (2 page) to confirm fit for Pilgrimage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£30.00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Holiday Cancellation Form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Sickness/Accident Insurance Benefit Claim Form (per page)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Certificates/Licences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Firearms/Shotgun Licence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£80.00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Orders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lang w:eastAsia="en-GB"/>
              </w:rPr>
            </w:pPr>
            <w:r w:rsidRPr="00A45A6C">
              <w:rPr>
                <w:rFonts w:ascii="Calibri" w:hAnsi="Calibri" w:cs="Calibri"/>
                <w:lang w:eastAsia="en-GB"/>
              </w:rPr>
              <w:t>Compulsory Treatment Order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A45A6C">
              <w:rPr>
                <w:rFonts w:ascii="Calibri" w:hAnsi="Calibri" w:cs="Calibri"/>
                <w:lang w:eastAsia="en-GB"/>
              </w:rPr>
              <w:t>£177.18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Social Work Requests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A45A6C">
              <w:rPr>
                <w:rFonts w:ascii="Calibri" w:hAnsi="Calibri" w:cs="Calibri"/>
                <w:color w:val="FFFFFF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Adoption Medical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£80.00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Kinship carer Looked After Children report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Occupational Health Medicals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Occupational Health and Employment Medicals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4415FA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£2</w:t>
            </w:r>
            <w:r w:rsidR="004415FA">
              <w:rPr>
                <w:rFonts w:ascii="Calibri" w:hAnsi="Calibri" w:cs="Calibri"/>
                <w:color w:val="000000"/>
                <w:lang w:eastAsia="en-GB"/>
              </w:rPr>
              <w:t>5</w:t>
            </w:r>
            <w:r w:rsidRPr="00A45A6C">
              <w:rPr>
                <w:rFonts w:ascii="Calibri" w:hAnsi="Calibri" w:cs="Calibri"/>
                <w:color w:val="000000"/>
                <w:lang w:eastAsia="en-GB"/>
              </w:rPr>
              <w:t>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Hand, Arm, Vibration Assessment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4415FA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£2</w:t>
            </w:r>
            <w:r w:rsidR="004415FA">
              <w:rPr>
                <w:rFonts w:ascii="Calibri" w:hAnsi="Calibri" w:cs="Calibri"/>
                <w:color w:val="000000"/>
                <w:lang w:eastAsia="en-GB"/>
              </w:rPr>
              <w:t>5</w:t>
            </w:r>
            <w:r w:rsidRPr="00A45A6C">
              <w:rPr>
                <w:rFonts w:ascii="Calibri" w:hAnsi="Calibri" w:cs="Calibri"/>
                <w:color w:val="000000"/>
                <w:lang w:eastAsia="en-GB"/>
              </w:rPr>
              <w:t>0.00</w:t>
            </w:r>
          </w:p>
        </w:tc>
      </w:tr>
      <w:tr w:rsidR="00A45A6C" w:rsidRPr="00A45A6C" w:rsidTr="00A45A6C">
        <w:trPr>
          <w:trHeight w:val="420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lastRenderedPageBreak/>
              <w:t xml:space="preserve">Lead Medicals for HSE (including lead, ZPP and </w:t>
            </w:r>
            <w:proofErr w:type="spellStart"/>
            <w:r w:rsidRPr="00A45A6C">
              <w:rPr>
                <w:rFonts w:ascii="Calibri" w:hAnsi="Calibri" w:cs="Calibri"/>
                <w:color w:val="000000"/>
                <w:lang w:eastAsia="en-GB"/>
              </w:rPr>
              <w:t>Hb</w:t>
            </w:r>
            <w:proofErr w:type="spellEnd"/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 blood tests)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£120.00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Asbestos Medical (without chest x-ray)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£100.00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Ionising Radiation Regulations Medical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£100.00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Professional Motorsport Medical (go karting/rally driving)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£90.00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Scuba Diving Medical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£90.00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HGV/PSV/PCV/Forklift Medical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£90.00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Drugs and Alcohol Screening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£85.00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Drugs and Alcohol Screening (kit supplied by company)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ENG1 Medical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£115.00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ML5 Seafarer Medical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£115.00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Army Medical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£80.00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ENG1 Duplicate Certificate (if lost)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£20.00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Other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AWI where none already exists for that patient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£107.69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 -   Under Care at Home policy (medicines at home)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Spirometry with Reversibility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£75.00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Spirometry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Private ECG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4415FA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                                </w:t>
            </w:r>
            <w:r w:rsidRPr="00A45A6C">
              <w:rPr>
                <w:rFonts w:ascii="Calibri" w:hAnsi="Calibri" w:cs="Calibri"/>
                <w:color w:val="000000"/>
                <w:lang w:eastAsia="en-GB"/>
              </w:rPr>
              <w:t>£50.00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 xml:space="preserve">Private Script 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£10.00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000000" w:fill="232A56"/>
            <w:vAlign w:val="center"/>
            <w:hideMark/>
          </w:tcPr>
          <w:p w:rsidR="00A45A6C" w:rsidRPr="00A45A6C" w:rsidRDefault="00A45A6C" w:rsidP="009C15BE">
            <w:pPr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</w:pP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>Access to</w:t>
            </w:r>
            <w:r w:rsidR="009C15BE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 xml:space="preserve"> Medical</w:t>
            </w:r>
            <w:r w:rsidRPr="00A45A6C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 xml:space="preserve"> Records</w:t>
            </w:r>
            <w:r w:rsidR="009C15BE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 xml:space="preserve"> (access request by authorised 3</w:t>
            </w:r>
            <w:r w:rsidR="009C15BE" w:rsidRPr="009C15BE">
              <w:rPr>
                <w:rFonts w:ascii="Calibri" w:hAnsi="Calibri" w:cs="Calibri"/>
                <w:b/>
                <w:bCs/>
                <w:color w:val="FFFFFF"/>
                <w:u w:val="single"/>
                <w:vertAlign w:val="superscript"/>
                <w:lang w:eastAsia="en-GB"/>
              </w:rPr>
              <w:t>rd</w:t>
            </w:r>
            <w:r w:rsidR="009C15BE">
              <w:rPr>
                <w:rFonts w:ascii="Calibri" w:hAnsi="Calibri" w:cs="Calibri"/>
                <w:b/>
                <w:bCs/>
                <w:color w:val="FFFFFF"/>
                <w:u w:val="single"/>
                <w:lang w:eastAsia="en-GB"/>
              </w:rPr>
              <w:t xml:space="preserve"> party – e.g. solicitor) </w:t>
            </w:r>
          </w:p>
        </w:tc>
        <w:tc>
          <w:tcPr>
            <w:tcW w:w="4287" w:type="dxa"/>
            <w:shd w:val="clear" w:color="000000" w:fill="232A56"/>
            <w:noWrap/>
            <w:vAlign w:val="center"/>
            <w:hideMark/>
          </w:tcPr>
          <w:p w:rsidR="00A45A6C" w:rsidRPr="00A45A6C" w:rsidRDefault="00A45A6C" w:rsidP="00A45A6C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A45A6C">
              <w:rPr>
                <w:rFonts w:ascii="Calibri" w:hAnsi="Calibri" w:cs="Calibri"/>
                <w:color w:val="FFFFFF"/>
                <w:lang w:eastAsia="en-GB"/>
              </w:rPr>
              <w:t> 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A45A6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A45A6C">
              <w:rPr>
                <w:rFonts w:ascii="Calibri" w:hAnsi="Calibri" w:cs="Calibri"/>
                <w:color w:val="000000"/>
                <w:lang w:eastAsia="en-GB"/>
              </w:rPr>
              <w:t>Computerised Records</w:t>
            </w:r>
            <w:r w:rsidR="009C15BE">
              <w:rPr>
                <w:rFonts w:ascii="Calibri" w:hAnsi="Calibri" w:cs="Calibri"/>
                <w:color w:val="000000"/>
                <w:lang w:eastAsia="en-GB"/>
              </w:rPr>
              <w:t xml:space="preserve"> (Admin Fee)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9C15BE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£10.00</w:t>
            </w:r>
          </w:p>
        </w:tc>
      </w:tr>
      <w:tr w:rsidR="00A45A6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A45A6C" w:rsidRPr="00A45A6C" w:rsidRDefault="009C15BE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Computerised Records (Printing)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A45A6C" w:rsidRPr="00A45A6C" w:rsidRDefault="009C15BE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Up to 5 sheets £0.00 (Thereafter, </w:t>
            </w:r>
            <w:r w:rsidR="008D247A">
              <w:rPr>
                <w:rFonts w:ascii="Calibri" w:hAnsi="Calibri" w:cs="Calibri"/>
                <w:color w:val="000000"/>
                <w:lang w:eastAsia="en-GB"/>
              </w:rPr>
              <w:t>0.</w:t>
            </w:r>
            <w:r>
              <w:rPr>
                <w:rFonts w:ascii="Calibri" w:hAnsi="Calibri" w:cs="Calibri"/>
                <w:color w:val="000000"/>
                <w:lang w:eastAsia="en-GB"/>
              </w:rPr>
              <w:t>10p per sheet)</w:t>
            </w:r>
          </w:p>
        </w:tc>
      </w:tr>
      <w:tr w:rsidR="00844C1C" w:rsidRPr="00A45A6C" w:rsidTr="00A45A6C">
        <w:trPr>
          <w:trHeight w:val="315"/>
        </w:trPr>
        <w:tc>
          <w:tcPr>
            <w:tcW w:w="6771" w:type="dxa"/>
            <w:shd w:val="clear" w:color="auto" w:fill="auto"/>
            <w:vAlign w:val="center"/>
          </w:tcPr>
          <w:p w:rsidR="00844C1C" w:rsidRDefault="00844C1C" w:rsidP="00A45A6C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Computer</w:t>
            </w:r>
            <w:r w:rsidR="008D247A">
              <w:rPr>
                <w:rFonts w:ascii="Calibri" w:hAnsi="Calibri" w:cs="Calibri"/>
                <w:color w:val="000000"/>
                <w:lang w:eastAsia="en-GB"/>
              </w:rPr>
              <w:t>ised Records (Postage)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844C1C" w:rsidRDefault="008D247A" w:rsidP="00A45A6C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Up to 5kg £15.00 (Thereafter, w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eastAsia="en-GB"/>
              </w:rPr>
              <w:t>eighted postage cost)</w:t>
            </w:r>
          </w:p>
        </w:tc>
      </w:tr>
    </w:tbl>
    <w:p w:rsidR="00616BE3" w:rsidRPr="002137B4" w:rsidRDefault="00616BE3" w:rsidP="002137B4"/>
    <w:sectPr w:rsidR="00616BE3" w:rsidRPr="002137B4" w:rsidSect="00A45A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0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A9" w:rsidRDefault="009459A9" w:rsidP="00E112F9">
      <w:r>
        <w:separator/>
      </w:r>
    </w:p>
  </w:endnote>
  <w:endnote w:type="continuationSeparator" w:id="0">
    <w:p w:rsidR="009459A9" w:rsidRDefault="009459A9" w:rsidP="00E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6C" w:rsidRDefault="00A45A6C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Updated August 2023</w:t>
    </w:r>
  </w:p>
  <w:p w:rsidR="00A45A6C" w:rsidRDefault="00A45A6C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Effective 1</w:t>
    </w:r>
    <w:r w:rsidRPr="00A45A6C">
      <w:rPr>
        <w:rFonts w:asciiTheme="minorHAnsi" w:hAnsiTheme="minorHAnsi" w:cstheme="minorHAnsi"/>
        <w:vertAlign w:val="superscript"/>
      </w:rPr>
      <w:t>st</w:t>
    </w:r>
    <w:r>
      <w:rPr>
        <w:rFonts w:asciiTheme="minorHAnsi" w:hAnsiTheme="minorHAnsi" w:cstheme="minorHAnsi"/>
      </w:rPr>
      <w:t xml:space="preserve"> October 2023</w:t>
    </w:r>
  </w:p>
  <w:p w:rsidR="0001752B" w:rsidRPr="00A45A6C" w:rsidRDefault="0001752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Updated 15</w:t>
    </w:r>
    <w:r w:rsidRPr="0001752B">
      <w:rPr>
        <w:rFonts w:asciiTheme="minorHAnsi" w:hAnsiTheme="minorHAnsi" w:cstheme="minorHAnsi"/>
        <w:vertAlign w:val="superscript"/>
      </w:rPr>
      <w:t>th</w:t>
    </w:r>
    <w:r>
      <w:rPr>
        <w:rFonts w:asciiTheme="minorHAnsi" w:hAnsiTheme="minorHAnsi" w:cstheme="minorHAnsi"/>
      </w:rPr>
      <w:t xml:space="preserve"> 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6C" w:rsidRDefault="00A45A6C">
    <w:pPr>
      <w:pStyle w:val="Footer"/>
    </w:pPr>
  </w:p>
  <w:p w:rsidR="00CD68BF" w:rsidRDefault="00CD6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A9" w:rsidRDefault="009459A9" w:rsidP="00E112F9">
      <w:r>
        <w:separator/>
      </w:r>
    </w:p>
  </w:footnote>
  <w:footnote w:type="continuationSeparator" w:id="0">
    <w:p w:rsidR="009459A9" w:rsidRDefault="009459A9" w:rsidP="00E1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BF" w:rsidRDefault="00CD68BF">
    <w:pPr>
      <w:pStyle w:val="Header"/>
    </w:pPr>
  </w:p>
  <w:p w:rsidR="00CD68BF" w:rsidRPr="002F23DF" w:rsidRDefault="00CD68BF" w:rsidP="002F2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BF" w:rsidRDefault="00CD68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-255270</wp:posOffset>
          </wp:positionH>
          <wp:positionV relativeFrom="page">
            <wp:posOffset>169545</wp:posOffset>
          </wp:positionV>
          <wp:extent cx="7112635" cy="14135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HMG 1 Line D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635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8BF" w:rsidRDefault="00CD6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4BF"/>
    <w:multiLevelType w:val="hybridMultilevel"/>
    <w:tmpl w:val="7040A3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44D10"/>
    <w:multiLevelType w:val="hybridMultilevel"/>
    <w:tmpl w:val="679C39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F"/>
    <w:multiLevelType w:val="hybridMultilevel"/>
    <w:tmpl w:val="030E8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D6C67"/>
    <w:multiLevelType w:val="hybridMultilevel"/>
    <w:tmpl w:val="D8386F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7137C6"/>
    <w:multiLevelType w:val="hybridMultilevel"/>
    <w:tmpl w:val="E64A3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4551"/>
    <w:multiLevelType w:val="multilevel"/>
    <w:tmpl w:val="D56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F7142"/>
    <w:multiLevelType w:val="hybridMultilevel"/>
    <w:tmpl w:val="2FD08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5ED9"/>
    <w:multiLevelType w:val="hybridMultilevel"/>
    <w:tmpl w:val="CF88233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5A34"/>
    <w:multiLevelType w:val="hybridMultilevel"/>
    <w:tmpl w:val="A1E6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64E05"/>
    <w:multiLevelType w:val="hybridMultilevel"/>
    <w:tmpl w:val="E5C204DE"/>
    <w:lvl w:ilvl="0" w:tplc="231E9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F9"/>
    <w:rsid w:val="0001752B"/>
    <w:rsid w:val="000C12CB"/>
    <w:rsid w:val="000D1F60"/>
    <w:rsid w:val="001332A0"/>
    <w:rsid w:val="00181084"/>
    <w:rsid w:val="00186348"/>
    <w:rsid w:val="002137B4"/>
    <w:rsid w:val="00242100"/>
    <w:rsid w:val="00277A58"/>
    <w:rsid w:val="00283FFC"/>
    <w:rsid w:val="002F23DF"/>
    <w:rsid w:val="00362C0C"/>
    <w:rsid w:val="004415FA"/>
    <w:rsid w:val="00466FF5"/>
    <w:rsid w:val="004C11CD"/>
    <w:rsid w:val="004F09DD"/>
    <w:rsid w:val="004F311F"/>
    <w:rsid w:val="00524564"/>
    <w:rsid w:val="0057597D"/>
    <w:rsid w:val="005E2BDE"/>
    <w:rsid w:val="005F6983"/>
    <w:rsid w:val="00616BE3"/>
    <w:rsid w:val="006442BE"/>
    <w:rsid w:val="0068222A"/>
    <w:rsid w:val="006A49F5"/>
    <w:rsid w:val="006B732B"/>
    <w:rsid w:val="006D181B"/>
    <w:rsid w:val="006D43F3"/>
    <w:rsid w:val="006E0105"/>
    <w:rsid w:val="0073342C"/>
    <w:rsid w:val="0075488F"/>
    <w:rsid w:val="00773A8C"/>
    <w:rsid w:val="00805ECD"/>
    <w:rsid w:val="00844C1C"/>
    <w:rsid w:val="00846216"/>
    <w:rsid w:val="00880824"/>
    <w:rsid w:val="008D247A"/>
    <w:rsid w:val="00930D0A"/>
    <w:rsid w:val="009459A9"/>
    <w:rsid w:val="009C15BE"/>
    <w:rsid w:val="009C46E5"/>
    <w:rsid w:val="009C5A2C"/>
    <w:rsid w:val="00A05296"/>
    <w:rsid w:val="00A45A6C"/>
    <w:rsid w:val="00A5045D"/>
    <w:rsid w:val="00A956DA"/>
    <w:rsid w:val="00AB4391"/>
    <w:rsid w:val="00AE20CA"/>
    <w:rsid w:val="00BB1857"/>
    <w:rsid w:val="00BB41D8"/>
    <w:rsid w:val="00BE536A"/>
    <w:rsid w:val="00CB2537"/>
    <w:rsid w:val="00CC0043"/>
    <w:rsid w:val="00CD68BF"/>
    <w:rsid w:val="00D25CFB"/>
    <w:rsid w:val="00D52EE5"/>
    <w:rsid w:val="00D54BF6"/>
    <w:rsid w:val="00E015F4"/>
    <w:rsid w:val="00E112F9"/>
    <w:rsid w:val="00E4580E"/>
    <w:rsid w:val="00F27E6C"/>
    <w:rsid w:val="00F334DD"/>
    <w:rsid w:val="00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97EFD"/>
  <w15:chartTrackingRefBased/>
  <w15:docId w15:val="{26B0E186-43FE-46F0-9CEA-FE9B331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4621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2F9"/>
  </w:style>
  <w:style w:type="paragraph" w:styleId="Footer">
    <w:name w:val="footer"/>
    <w:basedOn w:val="Normal"/>
    <w:link w:val="FooterChar"/>
    <w:uiPriority w:val="99"/>
    <w:unhideWhenUsed/>
    <w:rsid w:val="00E11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2F9"/>
  </w:style>
  <w:style w:type="paragraph" w:styleId="NormalWeb">
    <w:name w:val="Normal (Web)"/>
    <w:basedOn w:val="Normal"/>
    <w:rsid w:val="002F23D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2F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462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462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62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0084-2B2C-423A-B8BF-90DCBA13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Widdison</dc:creator>
  <cp:keywords/>
  <dc:description/>
  <cp:lastModifiedBy>Clare Mackenzie</cp:lastModifiedBy>
  <cp:revision>3</cp:revision>
  <cp:lastPrinted>2023-05-03T11:04:00Z</cp:lastPrinted>
  <dcterms:created xsi:type="dcterms:W3CDTF">2024-01-15T08:25:00Z</dcterms:created>
  <dcterms:modified xsi:type="dcterms:W3CDTF">2024-02-14T11:17:00Z</dcterms:modified>
</cp:coreProperties>
</file>